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80" w:lineRule="exact"/>
        <w:ind w:right="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关于开展2020年2月份组织生活的通知</w:t>
      </w:r>
    </w:p>
    <w:p>
      <w:pPr>
        <w:widowControl/>
        <w:spacing w:before="0" w:beforeAutospacing="0" w:after="0" w:afterAutospacing="0" w:line="580" w:lineRule="exact"/>
        <w:ind w:right="0" w:firstLine="0" w:firstLineChars="0"/>
        <w:jc w:val="both"/>
        <w:rPr>
          <w:rFonts w:hint="eastAsia" w:ascii="仿宋" w:hAnsi="仿宋" w:eastAsia="仿宋" w:cs="仿宋"/>
          <w:kern w:val="0"/>
          <w:sz w:val="32"/>
          <w:szCs w:val="32"/>
        </w:rPr>
      </w:pPr>
    </w:p>
    <w:p>
      <w:pPr>
        <w:widowControl/>
        <w:spacing w:before="0" w:beforeAutospacing="0" w:after="0" w:afterAutospacing="0" w:line="580" w:lineRule="exact"/>
        <w:ind w:right="0"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各党总支部、各支部：</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当前，疫情防控正处于关键时刻，各基层党组织要召开网络视频专题组织生活会，传达国家、教育部、省市以及学校党委工作部署，充分发挥党组织战斗堡垒作用和党员先锋模范作用，落实落细各项防控措施，切实保障广大师生员工的身体健康和生命安全，维护校园稳定。现将2月份组织生活学习内容安排如下：</w:t>
      </w:r>
    </w:p>
    <w:p>
      <w:pPr>
        <w:widowControl/>
        <w:spacing w:before="0" w:beforeAutospacing="0" w:after="0" w:afterAutospacing="0" w:line="580" w:lineRule="exact"/>
        <w:ind w:right="0" w:firstLine="643" w:firstLineChars="200"/>
        <w:jc w:val="both"/>
        <w:rPr>
          <w:rFonts w:hint="eastAsia" w:ascii="仿宋" w:hAnsi="仿宋" w:eastAsia="仿宋" w:cs="仿宋"/>
          <w:b/>
          <w:bCs/>
          <w:kern w:val="0"/>
          <w:sz w:val="32"/>
          <w:szCs w:val="32"/>
        </w:rPr>
      </w:pPr>
      <w:r>
        <w:rPr>
          <w:rFonts w:hint="eastAsia" w:ascii="仿宋" w:hAnsi="仿宋" w:eastAsia="仿宋" w:cs="仿宋"/>
          <w:b/>
          <w:bCs/>
          <w:kern w:val="0"/>
          <w:sz w:val="32"/>
          <w:szCs w:val="32"/>
        </w:rPr>
        <w:t>一、深入学习贯彻习近平总书记对新冠肺炎疫情的系列重要指示精神</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新冠肺炎疫情发生以来，习近平总书记高度重视，作出一系列重要指示，多次主持召开会议，对疫情防控工作进行研究部署，提出明确要求，要求各级党委和政府及有关部门要把人民群众生命安全和身体健康放在第一位，制定周密方案，组织各方力量开展防控，采取切实有效措施，坚决遏制疫情蔓延势头。疫情就是命令，防控就是责任。面对严重形势，各基层党组织要坚决贯彻落实习近平总书记重要讲话、重要指示精神，担当尽责，扎实工作，统筹资源，形成合力，构筑起抵御疫情的严密防线，坚决打赢疫情防控阻击战。</w:t>
      </w:r>
    </w:p>
    <w:p>
      <w:pPr>
        <w:widowControl/>
        <w:spacing w:before="0" w:beforeAutospacing="0" w:after="0" w:afterAutospacing="0" w:line="580" w:lineRule="exact"/>
        <w:ind w:right="0" w:firstLine="643" w:firstLineChars="200"/>
        <w:jc w:val="both"/>
        <w:rPr>
          <w:rFonts w:hint="eastAsia" w:ascii="仿宋" w:hAnsi="仿宋" w:eastAsia="仿宋" w:cs="仿宋"/>
          <w:b/>
          <w:bCs/>
          <w:kern w:val="0"/>
          <w:sz w:val="32"/>
          <w:szCs w:val="32"/>
        </w:rPr>
      </w:pPr>
      <w:r>
        <w:rPr>
          <w:rFonts w:hint="eastAsia" w:ascii="仿宋" w:hAnsi="仿宋" w:eastAsia="仿宋" w:cs="仿宋"/>
          <w:b/>
          <w:bCs/>
          <w:kern w:val="0"/>
          <w:sz w:val="32"/>
          <w:szCs w:val="32"/>
        </w:rPr>
        <w:t>二、学习传达省委教育工委关于全省教育系统在防控疫情中进一步发挥基层党组织堡垒作用和党员先锋模范作用的通知精神</w:t>
      </w:r>
    </w:p>
    <w:p>
      <w:pPr>
        <w:widowControl/>
        <w:spacing w:before="0" w:beforeAutospacing="0" w:after="0" w:afterAutospacing="0" w:line="580" w:lineRule="exact"/>
        <w:ind w:left="0" w:leftChars="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1月30日，中共广东省委教育工委印发《中共广东省委教育工委关于全省教育系统在防控疫情中进一步发挥基层党组织堡垒作用和党员先锋模范作用的通知》（粤教工委组函（2020）1号）（以下简称《通知》），就深入学习贯彻落实习近平总书记关于疫情防控工作重要指示精神，打赢疫情防控阻击战提出要求。各基层党组织要将《通知》精神及时传达到每个党员，统一思想和行动，把疫情防控工作作为当前压倒一切的重要政治任务落到实处，打好校园疫情防控阻击战，守护好广大师生生命安全和身体健康。</w:t>
      </w:r>
    </w:p>
    <w:p>
      <w:pPr>
        <w:widowControl/>
        <w:spacing w:before="0" w:beforeAutospacing="0" w:after="0" w:afterAutospacing="0" w:line="580" w:lineRule="exact"/>
        <w:ind w:right="0" w:firstLine="643" w:firstLineChars="200"/>
        <w:jc w:val="both"/>
        <w:rPr>
          <w:rFonts w:hint="eastAsia" w:ascii="仿宋" w:hAnsi="仿宋" w:eastAsia="仿宋" w:cs="仿宋"/>
          <w:b/>
          <w:bCs/>
          <w:kern w:val="0"/>
          <w:sz w:val="32"/>
          <w:szCs w:val="32"/>
        </w:rPr>
      </w:pPr>
      <w:r>
        <w:rPr>
          <w:rFonts w:hint="eastAsia" w:ascii="仿宋" w:hAnsi="仿宋" w:eastAsia="仿宋" w:cs="仿宋"/>
          <w:b/>
          <w:bCs/>
          <w:kern w:val="0"/>
          <w:sz w:val="32"/>
          <w:szCs w:val="32"/>
        </w:rPr>
        <w:t>三、传达学习贯彻学校党委疫情防控工作部署</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学校成立了新型冠状病毒肺炎防控领导小组，负责学校新型冠状病毒肺炎防控的组织、协调、决策等工作。学校先后印发《关于做好新型冠状病毒感染的肺炎疫情防控工作的通知》、《广东交通职业技术学院关于2020年春季学期延期开学的通知》、《关于转发省委教育工委关于在防控疫情中进一步发挥基层党组织堡垒作用和党员先锋模范作用的通知》，全面启动应急工作机制，认真落实有关工作，引导广大师生坚定信心、科学防控，全面落实各项防控措施。</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学校党委多次召开疫情防控工作会议，听取工作汇报，部署疫情防控工作和学校开学工作。</w:t>
      </w:r>
      <w:r>
        <w:rPr>
          <w:rFonts w:hint="eastAsia" w:ascii="仿宋" w:hAnsi="仿宋" w:eastAsia="仿宋" w:cs="仿宋"/>
          <w:kern w:val="0"/>
          <w:sz w:val="32"/>
          <w:szCs w:val="32"/>
          <w:lang w:eastAsia="zh-CN"/>
        </w:rPr>
        <w:t>会议</w:t>
      </w:r>
      <w:r>
        <w:rPr>
          <w:rFonts w:hint="eastAsia" w:ascii="仿宋" w:hAnsi="仿宋" w:eastAsia="仿宋" w:cs="仿宋"/>
          <w:kern w:val="0"/>
          <w:sz w:val="32"/>
          <w:szCs w:val="32"/>
        </w:rPr>
        <w:t>要求全校各级党组织和全体党员干部面对当前广东</w:t>
      </w:r>
      <w:bookmarkStart w:id="0" w:name="_GoBack"/>
      <w:bookmarkEnd w:id="0"/>
      <w:r>
        <w:rPr>
          <w:rFonts w:hint="eastAsia" w:ascii="仿宋" w:hAnsi="仿宋" w:eastAsia="仿宋" w:cs="仿宋"/>
          <w:kern w:val="0"/>
          <w:sz w:val="32"/>
          <w:szCs w:val="32"/>
        </w:rPr>
        <w:t>、广州更为严峻的形势继续保持高度警醒，引领师生员工克服麻痹松懈思想，按照省、厅的有关实施四个一机制（一把手负总责、组建一套专班、制定一个方案、统一一个口径）、四精准要求等，以控制传染源、切断传播途径、保障师生安全为目标，把各项工作做细做实。</w:t>
      </w:r>
    </w:p>
    <w:p>
      <w:pPr>
        <w:widowControl/>
        <w:spacing w:before="0" w:beforeAutospacing="0" w:after="0" w:afterAutospacing="0" w:line="580" w:lineRule="exact"/>
        <w:ind w:right="0" w:firstLine="643" w:firstLineChars="200"/>
        <w:jc w:val="both"/>
        <w:rPr>
          <w:rFonts w:hint="eastAsia" w:ascii="仿宋" w:hAnsi="仿宋" w:eastAsia="仿宋" w:cs="仿宋"/>
          <w:b/>
          <w:bCs/>
          <w:kern w:val="0"/>
          <w:sz w:val="32"/>
          <w:szCs w:val="32"/>
        </w:rPr>
      </w:pPr>
      <w:r>
        <w:rPr>
          <w:rFonts w:hint="eastAsia" w:ascii="仿宋" w:hAnsi="仿宋" w:eastAsia="仿宋" w:cs="仿宋"/>
          <w:b/>
          <w:bCs/>
          <w:kern w:val="0"/>
          <w:sz w:val="32"/>
          <w:szCs w:val="32"/>
        </w:rPr>
        <w:t>四、做好本党总支、支部疫情防控的组织领导和宣传发动工作，及时报送先进典型案例</w:t>
      </w:r>
    </w:p>
    <w:p>
      <w:pPr>
        <w:widowControl/>
        <w:spacing w:before="0" w:beforeAutospacing="0" w:after="0" w:afterAutospacing="0" w:line="580" w:lineRule="exact"/>
        <w:ind w:right="0" w:firstLine="640" w:firstLineChars="200"/>
        <w:jc w:val="both"/>
        <w:rPr>
          <w:rFonts w:hint="eastAsia" w:ascii="仿宋" w:hAnsi="仿宋" w:eastAsia="仿宋" w:cs="仿宋"/>
          <w:b w:val="0"/>
          <w:bCs w:val="0"/>
          <w:kern w:val="0"/>
          <w:sz w:val="32"/>
          <w:szCs w:val="32"/>
          <w:lang w:val="en-US" w:eastAsia="zh-CN"/>
        </w:rPr>
      </w:pPr>
      <w:r>
        <w:rPr>
          <w:rFonts w:hint="eastAsia" w:ascii="仿宋" w:hAnsi="仿宋" w:eastAsia="仿宋" w:cs="仿宋"/>
          <w:kern w:val="0"/>
          <w:sz w:val="32"/>
          <w:szCs w:val="32"/>
        </w:rPr>
        <w:t>各级党组织要按照学校统一部署，认真做好开学前后师生员工疫情监测、排查、预警、防控等工作。认真做好学生思想工作，引导学生遵守学校开学时间，不提前返校。积极宣传疫情防控知识，及时将疫情防控的有关信息和要求通过微信工作群、QQ群、短信等方式传达到每名师生员工，发现情况随时报告，及时采取措施。积极引导广大师生关注权威部门信息发布，不信谣，不传谣。各级党组织要安排通讯员通过ICA</w:t>
      </w:r>
      <w:r>
        <w:rPr>
          <w:rFonts w:hint="eastAsia" w:ascii="仿宋" w:hAnsi="仿宋" w:eastAsia="仿宋" w:cs="仿宋"/>
          <w:kern w:val="0"/>
          <w:sz w:val="32"/>
          <w:szCs w:val="32"/>
          <w:lang w:eastAsia="zh-CN"/>
        </w:rPr>
        <w:t>向</w:t>
      </w:r>
      <w:r>
        <w:rPr>
          <w:rFonts w:hint="eastAsia" w:ascii="仿宋" w:hAnsi="仿宋" w:eastAsia="仿宋" w:cs="仿宋"/>
          <w:kern w:val="0"/>
          <w:sz w:val="32"/>
          <w:szCs w:val="32"/>
        </w:rPr>
        <w:t>组织宣传部及时报送基层党员和支部发挥作用的情况，尤其是防控一线党员先进典型案例</w:t>
      </w:r>
      <w:r>
        <w:rPr>
          <w:rFonts w:hint="eastAsia" w:ascii="仿宋" w:hAnsi="仿宋" w:eastAsia="仿宋" w:cs="仿宋"/>
          <w:kern w:val="0"/>
          <w:sz w:val="32"/>
          <w:szCs w:val="32"/>
          <w:lang w:val="en-US" w:eastAsia="zh-CN"/>
        </w:rPr>
        <w:t>,组织宣传部联系人：贾先涛。</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广大党员要提高政治站位，充分发挥党员先锋模范带头作用，不忘初心，牢记使命，充分认识做好疫情防控的极端重要性和紧迫性，带头站在疫情防控最前沿，带头坚守岗位、严守纪律、响应号召。</w:t>
      </w:r>
    </w:p>
    <w:p>
      <w:pPr>
        <w:widowControl/>
        <w:spacing w:before="0" w:beforeAutospacing="0" w:after="0" w:afterAutospacing="0" w:line="580" w:lineRule="exact"/>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特此通知。 </w:t>
      </w:r>
    </w:p>
    <w:p>
      <w:pPr>
        <w:widowControl/>
        <w:spacing w:before="0" w:beforeAutospacing="0" w:after="0" w:afterAutospacing="0" w:line="580" w:lineRule="exact"/>
        <w:ind w:right="0" w:firstLine="0" w:firstLineChars="0"/>
        <w:jc w:val="both"/>
        <w:rPr>
          <w:rFonts w:hint="eastAsia" w:ascii="仿宋" w:hAnsi="仿宋" w:eastAsia="仿宋" w:cs="仿宋"/>
          <w:kern w:val="0"/>
          <w:sz w:val="32"/>
          <w:szCs w:val="32"/>
        </w:rPr>
      </w:pPr>
    </w:p>
    <w:p>
      <w:pPr>
        <w:widowControl/>
        <w:spacing w:before="0" w:beforeAutospacing="0" w:after="0" w:afterAutospacing="0" w:line="580" w:lineRule="exact"/>
        <w:ind w:right="0" w:firstLine="0" w:firstLineChars="0"/>
        <w:jc w:val="right"/>
        <w:rPr>
          <w:rFonts w:hint="eastAsia" w:ascii="仿宋" w:hAnsi="仿宋" w:eastAsia="仿宋" w:cs="仿宋"/>
          <w:kern w:val="0"/>
          <w:sz w:val="32"/>
          <w:szCs w:val="32"/>
        </w:rPr>
      </w:pPr>
      <w:r>
        <w:rPr>
          <w:rFonts w:hint="eastAsia" w:ascii="仿宋" w:hAnsi="仿宋" w:eastAsia="仿宋" w:cs="仿宋"/>
          <w:kern w:val="0"/>
          <w:sz w:val="32"/>
          <w:szCs w:val="32"/>
        </w:rPr>
        <w:t>党委组织宣传部</w:t>
      </w:r>
    </w:p>
    <w:p>
      <w:pPr>
        <w:widowControl/>
        <w:spacing w:before="0" w:beforeAutospacing="0" w:after="0" w:afterAutospacing="0" w:line="580" w:lineRule="exact"/>
        <w:ind w:right="0" w:firstLine="0" w:firstLineChars="0"/>
        <w:jc w:val="right"/>
        <w:rPr>
          <w:rFonts w:hint="eastAsia" w:ascii="仿宋" w:hAnsi="仿宋" w:eastAsia="仿宋" w:cs="仿宋"/>
          <w:kern w:val="0"/>
          <w:sz w:val="32"/>
          <w:szCs w:val="32"/>
        </w:rPr>
      </w:pPr>
      <w:r>
        <w:rPr>
          <w:rFonts w:hint="eastAsia" w:ascii="仿宋" w:hAnsi="仿宋" w:eastAsia="仿宋" w:cs="仿宋"/>
          <w:kern w:val="0"/>
          <w:sz w:val="32"/>
          <w:szCs w:val="32"/>
        </w:rPr>
        <w:t>2020年2月9日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1142"/>
      <w:docPartObj>
        <w:docPartGallery w:val="autotext"/>
      </w:docPartObj>
    </w:sdtPr>
    <w:sdtContent>
      <w:p>
        <w:pPr>
          <w:pStyle w:val="3"/>
          <w:ind w:firstLine="3240"/>
        </w:pPr>
        <w:r>
          <w:fldChar w:fldCharType="begin"/>
        </w:r>
        <w:r>
          <w:instrText xml:space="preserve"> PAGE   \* MERGEFORMAT </w:instrText>
        </w:r>
        <w:r>
          <w:fldChar w:fldCharType="separate"/>
        </w:r>
        <w:r>
          <w:rPr>
            <w:lang w:val="zh-CN"/>
          </w:rPr>
          <w:t>2</w:t>
        </w:r>
        <w:r>
          <w:rPr>
            <w:lang w:val="zh-CN"/>
          </w:rPr>
          <w:fldChar w:fldCharType="end"/>
        </w:r>
      </w:p>
    </w:sdtContent>
  </w:sdt>
  <w:p>
    <w:pPr>
      <w:pStyle w:val="3"/>
      <w:ind w:firstLine="3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7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08"/>
    <w:rsid w:val="0002169E"/>
    <w:rsid w:val="00025DD2"/>
    <w:rsid w:val="00026BD9"/>
    <w:rsid w:val="00092835"/>
    <w:rsid w:val="00101480"/>
    <w:rsid w:val="001F0E3C"/>
    <w:rsid w:val="0020643B"/>
    <w:rsid w:val="0025725A"/>
    <w:rsid w:val="00285D96"/>
    <w:rsid w:val="002C27BD"/>
    <w:rsid w:val="002E2A4D"/>
    <w:rsid w:val="002F508E"/>
    <w:rsid w:val="0033292F"/>
    <w:rsid w:val="00365CEA"/>
    <w:rsid w:val="003A0199"/>
    <w:rsid w:val="003C5EA3"/>
    <w:rsid w:val="003E2095"/>
    <w:rsid w:val="00431694"/>
    <w:rsid w:val="004B15E1"/>
    <w:rsid w:val="004B198C"/>
    <w:rsid w:val="004B5FFE"/>
    <w:rsid w:val="005520D1"/>
    <w:rsid w:val="00567A08"/>
    <w:rsid w:val="005846EA"/>
    <w:rsid w:val="005A1BA8"/>
    <w:rsid w:val="005B6837"/>
    <w:rsid w:val="005E36FF"/>
    <w:rsid w:val="006242C1"/>
    <w:rsid w:val="0065133F"/>
    <w:rsid w:val="00654D83"/>
    <w:rsid w:val="00664056"/>
    <w:rsid w:val="006D5D9A"/>
    <w:rsid w:val="00771311"/>
    <w:rsid w:val="007F06ED"/>
    <w:rsid w:val="0089458F"/>
    <w:rsid w:val="008E743D"/>
    <w:rsid w:val="00930350"/>
    <w:rsid w:val="00985150"/>
    <w:rsid w:val="00A04911"/>
    <w:rsid w:val="00A05BF8"/>
    <w:rsid w:val="00A2497D"/>
    <w:rsid w:val="00A31534"/>
    <w:rsid w:val="00A333DE"/>
    <w:rsid w:val="00A42FAB"/>
    <w:rsid w:val="00AB35AF"/>
    <w:rsid w:val="00AC290E"/>
    <w:rsid w:val="00AF1D7A"/>
    <w:rsid w:val="00AF7F5A"/>
    <w:rsid w:val="00B73F39"/>
    <w:rsid w:val="00C01A8D"/>
    <w:rsid w:val="00C04362"/>
    <w:rsid w:val="00C53C79"/>
    <w:rsid w:val="00D57A75"/>
    <w:rsid w:val="00D85B8A"/>
    <w:rsid w:val="00DB0AA2"/>
    <w:rsid w:val="00DD707B"/>
    <w:rsid w:val="00E761F5"/>
    <w:rsid w:val="00E926C3"/>
    <w:rsid w:val="00EB06EC"/>
    <w:rsid w:val="00F130E5"/>
    <w:rsid w:val="00F3332F"/>
    <w:rsid w:val="0501729B"/>
    <w:rsid w:val="06056B36"/>
    <w:rsid w:val="129660DB"/>
    <w:rsid w:val="20CE4823"/>
    <w:rsid w:val="3021320F"/>
    <w:rsid w:val="31143A80"/>
    <w:rsid w:val="33370BE1"/>
    <w:rsid w:val="3D26072D"/>
    <w:rsid w:val="41E0341B"/>
    <w:rsid w:val="45FD3357"/>
    <w:rsid w:val="55910BF2"/>
    <w:rsid w:val="575B1F3B"/>
    <w:rsid w:val="57E31C07"/>
    <w:rsid w:val="5B9A3621"/>
    <w:rsid w:val="64136EDB"/>
    <w:rsid w:val="75F43EA6"/>
    <w:rsid w:val="7B54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400" w:lineRule="exact"/>
      <w:ind w:right="318" w:firstLine="1800" w:firstLineChars="18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line="240" w:lineRule="auto"/>
      <w:ind w:right="0" w:firstLine="0" w:firstLineChars="0"/>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widowControl/>
      <w:spacing w:line="240" w:lineRule="auto"/>
      <w:ind w:right="0" w:firstLine="0" w:firstLineChars="0"/>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706</Characters>
  <Lines>5</Lines>
  <Paragraphs>1</Paragraphs>
  <TotalTime>1</TotalTime>
  <ScaleCrop>false</ScaleCrop>
  <LinksUpToDate>false</LinksUpToDate>
  <CharactersWithSpaces>828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2019-10-18T00:47:00Z</dcterms:created>
  <dc:creator>hp</dc:creator>
  <cp:lastModifiedBy>刘育艳</cp:lastModifiedBy>
  <cp:lastPrinted>2019-12-11T03:19:00Z</cp:lastPrinted>
  <dcterms:modified xsi:type="dcterms:W3CDTF">2020-02-10T05:53:04Z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